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F2" w:rsidRDefault="000265F2" w:rsidP="000265F2">
      <w:pPr>
        <w:pStyle w:val="a7"/>
        <w:rPr>
          <w:color w:val="FF0000"/>
        </w:rPr>
      </w:pP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                        </w:t>
      </w:r>
      <w:r w:rsidRPr="00A54AA8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 </w:t>
      </w:r>
      <w:r>
        <w:rPr>
          <w:color w:val="FF0000"/>
        </w:rPr>
        <w:t>ПАМЯТКА ДЛЯ РОДИТЕЛЕЙ</w:t>
      </w:r>
    </w:p>
    <w:p w:rsidR="000265F2" w:rsidRDefault="000265F2" w:rsidP="000265F2"/>
    <w:p w:rsidR="000265F2" w:rsidRPr="007B396D" w:rsidRDefault="000265F2" w:rsidP="000265F2">
      <w:pPr>
        <w:pStyle w:val="1"/>
      </w:pPr>
      <w:bookmarkStart w:id="0" w:name="_GoBack"/>
      <w:r w:rsidRPr="007B396D">
        <w:t>«Возрастные особенности детей среднего дошкольного возраста»</w:t>
      </w:r>
    </w:p>
    <w:bookmarkEnd w:id="0"/>
    <w:p w:rsidR="000265F2" w:rsidRPr="00491868" w:rsidRDefault="000265F2" w:rsidP="000265F2"/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Каждый ребёнок развивается по – разному, у каждого своего пути и темп развития. Но всё же есть нечто общее, что позволяет охарактеризовать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их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возрастные особенности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Возраст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4-5 лет справедливо называют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средним дошкольным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Ближе к 5 годам у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начинают проявляться черты, свойственные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дошкольникам старшего возраста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Любознательность, потребность в самостоятельности и активности, в свою очередь, благотворно влияют на психику и поведение.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Вместе с тем неустойчивость настроения, внимания, эмоциональная ранимость, образность мышления, увлечённость игрой сближают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5 года жизни с младшими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дошкольниками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Возросли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физические возможности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пятого года жизни: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движения их стали значительно более уверенными и разнообразными.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Дошкольники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испытывают острую потребность в движении. В случае ограничения активной двигательной деятельности они быстро пере возбуждаются, становятся непослушными, капризными.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Эмоционально окрашенная деятельность становится не только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средством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физического развития, но и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способом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психологической разгрузки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среднего дошкольного возраста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которых отличает довольно высокая возбудимость. Увидев перевозбуждение ребенка, необходимо, учитывая слабость тормозных процессов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4—5 лет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переключить его внимание на более спокойное занятие. Это поможет ребенку восстановить силы и успокоиться.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активно проявляется стремление к общению со сверстниками. Если ребенок трех лет вполне удовлетворяется </w:t>
      </w:r>
      <w:r w:rsidRPr="00F541A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«обществом»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кукол, то в 4—5 лет он нуждается в содержательных контактах со сверстниками. Дети общаются по поводу игрушек, совместных игр, общих дел. Их речевые контакты становятся более результативными и действенными.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своих познавательных интересах ребенок начинает выходить за рамки конкретной ситуации.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Возраст </w:t>
      </w:r>
      <w:r w:rsidRPr="00F541A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«почемучек»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проявляется в многочисленных вопросах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к взрослым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F541A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«Почему?»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F541A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«Зачем?»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F541A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«Для чего?»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Развивающееся мышление ребенка,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способность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устанавливать простейшие связи и отношения между объектами пробуждают широкий интерес к окружающему миру. Нередко ребенок многократно обращается к взрослым с одними и теми же вопросами, чтобы докопаться до волнующей 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его истины, и от нас, требуется большое терпение, чтобы снова и снова давать ответы.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уровне познавательного общения дети испытывают острую потребность в уважительном отношении со стороны взрослого. Серьезную ошибку совершает взрослый, если отмахивается от вопросов ребенка, не замечает их или отвечает с раздражением, торопливо, без охоты. Доброжелательное, заинтересованное отношение взрослых к детским вопросам и проблемам, готовность обсуждать их на равных помогает, с одной стороны, поддержать и направить детскую познавательную активность в нужное русло, с другой — укрепляет доверие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дошкольников к взрослому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Это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способствует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появлению чувства уважения к старшим.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Замечено, что дети, не получающие от взрослых ответов на волнующие их вопросы, начинают проявлять черты замкнутости, негативизма, непослушания по отношению к старшим. Иными словами, нереализованная потребность общения </w:t>
      </w:r>
      <w:proofErr w:type="gramStart"/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</w:t>
      </w:r>
      <w:proofErr w:type="gramEnd"/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взрослым приводит к негативным проявлениям в поведении ребенка.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способствует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освоение детьми системы разнообразных, обследовательских действий, приемов простейшего анализа, сравнения, умения наблюдать. Ребенок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способен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анализировать объекты одновременно по 2—3 </w:t>
      </w:r>
      <w:r w:rsidRPr="00F541A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признакам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цвету и форме, цвету, форме и материалу и т. п. Он может сравнивать предметы по цвету, форме, размеру, запаху, вкусу и другим свойствам, находя различия и сходство. Воспитатель специально насыщает жизнь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прочее).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Уделяя внимание развитию детской самостоятельности, мы широко используем приемы индивидуального подхода, следуя </w:t>
      </w:r>
      <w:r w:rsidRPr="00F541A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правилу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не делать за ребенка то, что он в состоянии сделать самостоятельно. Но при этом необходимо исходить из реального уровня умений, которые могут значительно различаться у разных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Поэтому если для одних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будет достаточно простого напоминания о нужном действии, совета, то для других необходим показ или совместное действие с ребенком — в этом проявляется одна из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особенностей 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Воспитатель становится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свидетелем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разных темпов развития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одни дольше сохраняют свойства, характерные для младшего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возраста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перестройка их поведения и деятельности как бы замедляется, другие, наоборот, взрослеют быстрее и начинают отчетливо проявлять черты </w:t>
      </w:r>
      <w:proofErr w:type="gramStart"/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более старшей</w:t>
      </w:r>
      <w:proofErr w:type="gramEnd"/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возрастной ступени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4—5 лет ярко проявляется интерес к игре. Игра усложняется по содержанию, количеству ролей и ролевых диалогов. Дети уверенно 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называют свою игровую роль, действуют в соответствии с ней. Преобладает однополое игровое общение. Девочки предпочитают игры на семейно-бытовые сюжеты, игры </w:t>
      </w:r>
      <w:r w:rsidRPr="00F541A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«в принцесс»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Мальчиков привлекают игры </w:t>
      </w:r>
      <w:r w:rsidRPr="00F541A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«в военных, строителей, моряков»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Для возникновения и развития игры детям необходимы соответствующие игровые </w:t>
      </w:r>
      <w:r w:rsidRPr="00F541A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атрибуты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наборы игрушек, предметы для ряженья, символы форменной одежды.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Игра продолжает оставаться основной формой организации их жизни. Как и в младшей группе, Мы отдаём предпочтение игровому построению всего образа жизни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течение дня дети могут участвовать в разнообразных играх — сюжетн</w:t>
      </w:r>
      <w:proofErr w:type="gramStart"/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ролевых, режиссерских, подвижных, имитационно-театрализованных, хороводных, музыкальных, познавательных. Часть из них организуется и целенаправленно используется нами как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средство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решения определенных задач. Например, игры с готовым содержанием и правилами используются для развития внимания, памяти, речи, умения сравнивать, действовать по элементарному алгоритму.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Значительное время отводится для игр по выбору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Наша задача — создать возможности для вариативной игровой деятельности через соответствующую предметно-развивающую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среду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разнообразные игрушки, предметы-заместители, материалы для игрового творчества, рациональное размещение игрового оборудования.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Примечательной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особенностью 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является фантазирование, нередко они путают вымысел и реальность. Яркость фантазий расширяет рамки умственных возможностей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используется для обогащения детского игрового </w:t>
      </w:r>
      <w:r w:rsidRPr="00F541A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опыта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придумывания в игре фантастических образов животных, людей, сказочных путешествий.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Игровая мотивация активно используется нами в организации деятельности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Все виды развивающих образовательных ситуаций проходят либо в форме игры, либо составлены из игровых приемов и действий. В силу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особенностей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наглядно-образного мышления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среднего дошкольника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предпочтение отдается наглядным, игровым и практическим методам, слова педагога сопровождаются разнообразными формами наглядности и практической деятельностью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Наш </w:t>
      </w:r>
      <w:r w:rsidRPr="00F541A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девиз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Расскажи и я забуду, </w:t>
      </w:r>
      <w:proofErr w:type="gramStart"/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покажи</w:t>
      </w:r>
      <w:proofErr w:type="gramEnd"/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я запомню, дай попробовать, я научусь.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этого возраста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наблюдается пробуждение интереса к правилам поведения, о чем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свидетельствуют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многочисленные жалобы-заявления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о том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что кто-то делает что-то неправильно или не выполняет какое-то требование. Иногда расцениваем такие заявления ребенка как </w:t>
      </w:r>
      <w:r w:rsidRPr="00F541A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«ябедничество»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отрицательно к ним относится. Между тем </w:t>
      </w:r>
      <w:r w:rsidRPr="00F541A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«заявление»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ребенка означает, что он осмыслил требование как необходимое и ему важно получить авторитетное подтверждение правильности своего мнения, а также услышать от взрослого дополнительные разъяснения по поводу </w:t>
      </w:r>
      <w:r w:rsidRPr="00F541A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«границ»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действия правила. Обсуждая с ребенком случившееся, мы помогаем ему утвердиться в правильном поведении. Вместе с тем частые 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заявления-жалобы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должны служить для нас сигналом просчетов в его работе по воспитанию дружеских отношений и культуры поведения в группе.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идет активное развитие и созревание эмоциональной </w:t>
      </w:r>
      <w:r w:rsidRPr="00F541A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сферы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 мы специально создаём ситуации, в которых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дошкольники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приобретают опыт дружеского общения, внимания к окружающим. Это ситуации взаимной поддержки и взаимной помощи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проявления внимания к старшим, заботы о животных, бережного отношения к вещам и </w:t>
      </w:r>
      <w:r w:rsidRPr="00F541A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игрушкам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F541A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«Помоги другу»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F541A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«Поделись с другими»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F541A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«Нашим животным с нами хорошо»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F541A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«Мы помощники в группе»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другие. Мы пробуждаем эмоциональную отзывчивость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направляем ее на сочувствие сверстникам, элементарную взаимопомощь.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отличаются повышенной чувствительностью к словам, оценкам и отношению к ним взрослых. Они радуются похвале, но на неодобрение или замечание часто реагирует </w:t>
      </w:r>
      <w:proofErr w:type="gramStart"/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остро </w:t>
      </w:r>
      <w:r w:rsidRPr="00F541A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эмоционально</w:t>
      </w:r>
      <w:proofErr w:type="gramEnd"/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вспышками гнева, слезами, воспринимая замечания как личную обиду. Ранимость ребенка 4—5 лет — это не проявление его индивидуальности, а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особенность возраста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Взрослым необходимо быть очень внимательным к своим словам, к интонации речи при контактах с ребенком и оценке его действий. В первую очередь — подчеркивать успехи, достижения и нацеливать на положительные действия.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пятом году жизни дети проявляют интерес к вопросам пола, начинается осознание своей половой принадлежности. Дети отмечают внешнее различие между мальчиками и девочками. Нашей задачей является постепенное формирование представлений о поведении мальчика или девочки, их взаимоотношениях. Выполнение такой задачи успешно повлияет на интеллектуальное и моральное развитие ребенка.</w:t>
      </w:r>
    </w:p>
    <w:p w:rsidR="000265F2" w:rsidRPr="00F541A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Большое значение мы придаём развитию эстетических чувств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Обращаем их внимание на красоту природы, звучание музыки, разнообразие изобразительных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средств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уверенно держат в руках карандаш, рисуют людей, животных, окружающие предметы, с удовольствием лепят, конструируют, занимаются аппликацией.</w:t>
      </w:r>
    </w:p>
    <w:p w:rsidR="000265F2" w:rsidRDefault="000265F2" w:rsidP="000265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Словарь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увеличивается до 2000 слов и более. В разговоре ребенок начинает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подобные. Именно в этом </w:t>
      </w:r>
      <w:r w:rsidRPr="00F541A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возрасте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детям необходимо много </w:t>
      </w:r>
      <w:r w:rsidRPr="00F541A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читать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они это очень любят и быстро запоминают прочитанное. Ежедневно необходимо находить время для доверительного, материнского общения с детьми, знакомства с художественной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54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литературой, рассказывания сказок, историй из личного опыта, для прослушивания любимых музыкальных произведений.</w:t>
      </w:r>
    </w:p>
    <w:p w:rsidR="00697ABE" w:rsidRPr="000265F2" w:rsidRDefault="00697ABE" w:rsidP="000265F2"/>
    <w:sectPr w:rsidR="00697ABE" w:rsidRPr="0002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4261B"/>
    <w:multiLevelType w:val="multilevel"/>
    <w:tmpl w:val="0844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CB"/>
    <w:rsid w:val="00001FD2"/>
    <w:rsid w:val="000265F2"/>
    <w:rsid w:val="00697ABE"/>
    <w:rsid w:val="008279CB"/>
    <w:rsid w:val="00F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C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26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1FD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1F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65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0265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02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C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26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1FD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1F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65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0265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02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2</cp:revision>
  <dcterms:created xsi:type="dcterms:W3CDTF">2022-11-16T08:29:00Z</dcterms:created>
  <dcterms:modified xsi:type="dcterms:W3CDTF">2022-11-16T08:29:00Z</dcterms:modified>
</cp:coreProperties>
</file>