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D8FA7" w14:textId="77777777" w:rsidR="004F4E25" w:rsidRPr="00841FC4" w:rsidRDefault="004F4E25" w:rsidP="004F4E2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ЦЕНТР РА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ЗВИТИЯ РЕБЕНКА -ДЕТСКИЙ САД № 53</w:t>
      </w:r>
      <w:r w:rsidRPr="0084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РОСТОЧЕК</w:t>
      </w:r>
      <w:r w:rsidRPr="0084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14:paraId="73EE9BE5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F8D10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375CE" w14:textId="68CF463B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7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867F0C" w:rsidRPr="007B1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70A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1B3B3542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6DB26" w14:textId="77777777" w:rsidR="00377B11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95754" w14:textId="77777777" w:rsidR="004F4E25" w:rsidRDefault="004F4E25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831B8" w14:textId="77777777" w:rsidR="004F4E25" w:rsidRDefault="004F4E25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83198" w14:textId="77777777" w:rsidR="004F4E25" w:rsidRPr="007B170A" w:rsidRDefault="004F4E25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22727" w14:textId="77777777" w:rsidR="00377B11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F043A" w14:textId="77777777" w:rsidR="004F4E25" w:rsidRDefault="004F4E25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1E3F0" w14:textId="77777777" w:rsidR="004F4E25" w:rsidRPr="007B170A" w:rsidRDefault="004F4E25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50805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15D3D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2DA8F" w14:textId="381537D6" w:rsidR="00377B11" w:rsidRPr="007B170A" w:rsidRDefault="00377B11" w:rsidP="007B17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7B170A">
        <w:rPr>
          <w:rFonts w:ascii="Times New Roman" w:hAnsi="Times New Roman" w:cs="Times New Roman"/>
          <w:sz w:val="40"/>
          <w:szCs w:val="40"/>
        </w:rPr>
        <w:t>Дидактические игры по развитию речи</w:t>
      </w:r>
    </w:p>
    <w:bookmarkEnd w:id="0"/>
    <w:p w14:paraId="56D75AEB" w14:textId="4A97222F" w:rsidR="00377B11" w:rsidRDefault="00377B11" w:rsidP="007B1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170A">
        <w:rPr>
          <w:rFonts w:ascii="Times New Roman" w:hAnsi="Times New Roman" w:cs="Times New Roman"/>
          <w:b/>
          <w:bCs/>
          <w:sz w:val="40"/>
          <w:szCs w:val="40"/>
        </w:rPr>
        <w:t>«Играем с ребенком дома»</w:t>
      </w:r>
    </w:p>
    <w:p w14:paraId="1EC7C157" w14:textId="35F29B1C" w:rsidR="00377B11" w:rsidRDefault="00377B11" w:rsidP="007B1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2519DB" w14:textId="77777777" w:rsidR="004F4E25" w:rsidRDefault="004F4E25" w:rsidP="007B1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5DCD70" w14:textId="77777777" w:rsidR="004F4E25" w:rsidRPr="007B170A" w:rsidRDefault="004F4E25" w:rsidP="007B1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0FA86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D2B08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89A37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57CD0" w14:textId="30BC0B7D" w:rsidR="004F4E25" w:rsidRPr="004F4E25" w:rsidRDefault="00867F0C" w:rsidP="004F4E25">
      <w:pPr>
        <w:pStyle w:val="a3"/>
        <w:jc w:val="right"/>
      </w:pPr>
      <w:r w:rsidRPr="007B170A">
        <w:rPr>
          <w:b/>
          <w:bCs/>
          <w:sz w:val="28"/>
          <w:szCs w:val="28"/>
        </w:rPr>
        <w:t xml:space="preserve">                                               </w:t>
      </w:r>
      <w:r w:rsidR="004F4E25">
        <w:rPr>
          <w:b/>
          <w:bCs/>
          <w:sz w:val="28"/>
          <w:szCs w:val="28"/>
        </w:rPr>
        <w:t xml:space="preserve">                                </w:t>
      </w:r>
      <w:r w:rsidR="004F4E25" w:rsidRPr="004F4E25">
        <w:t xml:space="preserve">Подготовила: </w:t>
      </w:r>
      <w:proofErr w:type="spellStart"/>
      <w:r w:rsidR="004F4E25" w:rsidRPr="004F4E25">
        <w:t>Жубинская</w:t>
      </w:r>
      <w:proofErr w:type="spellEnd"/>
      <w:r w:rsidR="004F4E25" w:rsidRPr="004F4E25">
        <w:t xml:space="preserve"> А.Р.</w:t>
      </w:r>
    </w:p>
    <w:p w14:paraId="49AD2DB6" w14:textId="10E0C295" w:rsidR="00867F0C" w:rsidRPr="007B170A" w:rsidRDefault="00867F0C" w:rsidP="004F4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22511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5BBE2" w14:textId="77777777" w:rsid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7F0C" w:rsidRPr="007B170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93033E4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37558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34E36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C5E17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23E33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8D396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A1003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230DF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9CE2D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77527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64D14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7F879" w14:textId="77777777" w:rsidR="004F4E25" w:rsidRDefault="004F4E25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56646" w14:textId="77777777" w:rsidR="007B170A" w:rsidRDefault="007B170A" w:rsidP="007B17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0F3816" w14:textId="72216E42" w:rsidR="00867F0C" w:rsidRPr="007B170A" w:rsidRDefault="00377B11" w:rsidP="007B17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sz w:val="28"/>
          <w:szCs w:val="28"/>
        </w:rPr>
        <w:t>г. Мытищи</w:t>
      </w:r>
    </w:p>
    <w:p w14:paraId="25FDBF39" w14:textId="324DA415" w:rsidR="007B170A" w:rsidRDefault="00377B11" w:rsidP="007B17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sz w:val="28"/>
          <w:szCs w:val="28"/>
        </w:rPr>
        <w:t>2019г</w:t>
      </w:r>
    </w:p>
    <w:p w14:paraId="6F6FB1B0" w14:textId="1FE16C20" w:rsidR="003307F6" w:rsidRPr="007B170A" w:rsidRDefault="003307F6" w:rsidP="007B17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«Дидактическая игра – что это такое?»</w:t>
      </w:r>
    </w:p>
    <w:p w14:paraId="2B00ADBE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60ECA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- игра обучающая. Это игра только для ребенка. Для</w:t>
      </w:r>
    </w:p>
    <w:p w14:paraId="6D424122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она – способ обучения. Для игроков воспитательные и образовательные задачи не выступают открыто, они решаются через игровую задачу, игровые действия, правила. Усвоение знаний в дидактической игре выступает как побочный эффект. Ребёнка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14:paraId="21C9A8D1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дидактических игр, игровых приемов обучения – облегчить переход к</w:t>
      </w:r>
    </w:p>
    <w:p w14:paraId="505E3051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задачам, сделать его постепенным. Прежде всего, в дидактических играх осуществляется познавательное развитие детей, так как игровая деятельность способствует расширению и углублению представлений об</w:t>
      </w:r>
    </w:p>
    <w:p w14:paraId="48707DD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действительности, развитию внимания, памяти, мелкой моторики наблюдательности, мышления и речи.</w:t>
      </w:r>
    </w:p>
    <w:p w14:paraId="1E97DECC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14:paraId="434AF51A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родители, чтобы не огорчить ребёнка, иногда стараются не</w:t>
      </w:r>
    </w:p>
    <w:p w14:paraId="2DA9BABE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заметить допущенной им ошибки, «подыгрывая» ему. В такой игре пропадает её главная ценность: воспитание воли, умения преодолевать горечь поражения, желание играть до победы. Если правилам не придаётся должного значения и в центре внимания детей оказывается выигрыш, они будут добиваться его любой ценой, а правила покажутся им чем-то ненужным, а то и помехой в достижении успеха. Изменить такое отношение детей к правилам игры, помогут ваша настойчивость и мотив – нарушим правило, выигрыш не засчитывается.</w:t>
      </w:r>
    </w:p>
    <w:p w14:paraId="636DCBC2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с детьми игры помогают лучше узнать своих детей, уяснить</w:t>
      </w:r>
    </w:p>
    <w:p w14:paraId="062ECF49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их характера и поведения, сблизиться с ними. Для подобного общения с детьми надо всегда находить время. Некоторые игры можно проводить во время хозяйственных дел, прогулок. Например, во время приготовления обеда можно предложить поиграть так: ребенок должен собрать в корзину предметы (но так, чтобы мама не видела), он загадывает загадку о каком - либо из них, выделяя главный признак предмета - его качество. Мама отгадывает. После этого они меняются ролями. Сколько полезных задач решено. Взрослые делают много открытий о своем ребенке: уясняют, что он знает, что умеет, в чем больше преуспевает; сами же незаметно для малыша многому его обучают. Родители должны помнить, что дидактические игры реализуют поставленную цель, если: o их содержание отвечает обучающей цели, o они подобраны в соответствии с возрастом ребенка.</w:t>
      </w:r>
    </w:p>
    <w:p w14:paraId="4CD2D605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внимательно изучать индивидуальные особенности своих</w:t>
      </w:r>
    </w:p>
    <w:p w14:paraId="4F6967FD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ребят. Например, слишком возбудимым подвижным детям, советуем чаще</w:t>
      </w:r>
    </w:p>
    <w:p w14:paraId="19C73D8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предлагать настольно -печатные игры: «Лото», «Мозаика», «Разрезные картинки», «Кубики» и др. Детей с замедленной реакцией на слово, следует вовлекать в игры, которые требуют быстрого ответа: «Холодное - горячее», «Скажи наоборот» и др. В играх с малышами важно решать задачи воспитания сенсорной культуры.</w:t>
      </w:r>
    </w:p>
    <w:p w14:paraId="0B8F93F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использовать в играх овощи, фрукты, ягоды («Узнай на вкус»): семена и листья кустарников, деревьев («Чьи это детки?», «Чей листочек?»): предметы обихода: («Покажи, о чем я скажу»): игрушки («Кто скорее соберет пирамидку?) и т.д.</w:t>
      </w:r>
    </w:p>
    <w:p w14:paraId="1E2B7E16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у ребенка положительного эмоционального настроя</w:t>
      </w:r>
    </w:p>
    <w:p w14:paraId="0590DD4D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пребывание его среди детей. И здесь важно, чтобы родители помогли своему ребенку иметь друзей. В этом большую помощь окажут дидактические игры, организуемые для совместного проведения с другими детьми. Продуманное содержание их, целенаправленное определение дидактической задачи, игровых правил и действий будут способствовать воспитанию детей дошкольного возраста.</w:t>
      </w:r>
    </w:p>
    <w:p w14:paraId="21867524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оказывают огромное влияние на развитие речи детей.</w:t>
      </w:r>
    </w:p>
    <w:p w14:paraId="3E48B95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следует постоянно побуждать к общению друг с другом и комментированию своих действий – это способствует закреплению</w:t>
      </w:r>
    </w:p>
    <w:p w14:paraId="06FA776D" w14:textId="26760AB0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пользования инициативной речью, совершенствованию разговорной речи, обогащению словаря, формированию грамматического строя речи, и т. д.</w:t>
      </w:r>
    </w:p>
    <w:p w14:paraId="51C45502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5FF8B" w14:textId="77777777" w:rsid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Предлагаю поиграть с ребёнком дома</w:t>
      </w:r>
      <w:r w:rsidR="003307F6"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14:paraId="73FE0158" w14:textId="542967AA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(дидактические игры по развитию речи)</w:t>
      </w:r>
    </w:p>
    <w:p w14:paraId="72868214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"Закончи предложение"</w:t>
      </w:r>
    </w:p>
    <w:p w14:paraId="2D3935DF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(употребление сложноподчинённых предложений)</w:t>
      </w:r>
    </w:p>
    <w:p w14:paraId="06D4888D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 положила хлеб... куда? (в хлебницу)</w:t>
      </w:r>
    </w:p>
    <w:p w14:paraId="22874937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-Брат насыпал сахар... куда? (в сахарницу)</w:t>
      </w:r>
    </w:p>
    <w:p w14:paraId="3B107B1A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-Бабушка сделала вкусный салат и положила его... куда? (в салатницу)</w:t>
      </w:r>
    </w:p>
    <w:p w14:paraId="024F7029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-Папа принёс конфеты и положил их ... куда? (в </w:t>
      </w:r>
      <w:proofErr w:type="spellStart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конфетницу</w:t>
      </w:r>
      <w:proofErr w:type="spellEnd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C8E94F5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-Марина не пошла сегодня в школу, потому что... (заболела)</w:t>
      </w:r>
    </w:p>
    <w:p w14:paraId="44F56076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включили обогреватели, потому что... (стало холодно)</w:t>
      </w:r>
    </w:p>
    <w:p w14:paraId="1482571A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не хочу спать, потому что... (ещё рано)</w:t>
      </w:r>
    </w:p>
    <w:p w14:paraId="675437D1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поедем завтра в лес, если... (будет хорошая погода)</w:t>
      </w:r>
    </w:p>
    <w:p w14:paraId="24EE2FAF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 пошла на рынок, чтобы... (купить продукты)</w:t>
      </w:r>
    </w:p>
    <w:p w14:paraId="60A80F7C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-Кошка забралась на дерево, чтобы...</w:t>
      </w:r>
      <w:r w:rsidR="003307F6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(спастись то собаки)</w:t>
      </w:r>
    </w:p>
    <w:p w14:paraId="2A66E9C1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"Режим дня"</w:t>
      </w:r>
    </w:p>
    <w:p w14:paraId="4922658F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сюжетных или схематических картинок о режиме дня. Предложить</w:t>
      </w:r>
    </w:p>
    <w:p w14:paraId="479EEDA0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рассмотреть, а затем расположить в определённой последовательности и</w:t>
      </w:r>
    </w:p>
    <w:p w14:paraId="370EE253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объяснить.</w:t>
      </w:r>
    </w:p>
    <w:p w14:paraId="510D63C4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"Кому угощение?"</w:t>
      </w:r>
    </w:p>
    <w:p w14:paraId="09B93956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(употребление трудных форм существительных)</w:t>
      </w:r>
    </w:p>
    <w:p w14:paraId="21D957A2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говорит, что в корзинке подарки для зверей, но боится перепутать кому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что. Просит помочь. Предлагаются картинки с изображением медведя,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птиц -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гусей, кур, лебедей, лошади, волка, лисы, рыси, обезьяны, кенгуру, жирафа, слона.</w:t>
      </w:r>
    </w:p>
    <w:p w14:paraId="2A03AEF4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мёд? Кому зерно? Кому мясо? Кому фрукты?</w:t>
      </w:r>
    </w:p>
    <w:p w14:paraId="6A5B9CF5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A1466F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три слова"</w:t>
      </w:r>
    </w:p>
    <w:p w14:paraId="6117EB96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словаря)</w:t>
      </w:r>
    </w:p>
    <w:p w14:paraId="6DB5BC78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задаётся вопрос. Нужно, делая три шага вперёд, давать с каждым шагом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слова-ответа, не замедляя темпа ходьбы.</w:t>
      </w:r>
    </w:p>
    <w:p w14:paraId="700C45C5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можно купить? (платье, костюм, брюки)</w:t>
      </w:r>
    </w:p>
    <w:p w14:paraId="21DD9246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можно варить? Что можно читать? Чем можно рисовать? Что может летать?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плавать? Что (кто) может скакать? И т. д.</w:t>
      </w:r>
    </w:p>
    <w:p w14:paraId="4C415D13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C6CFC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"Зоопарк"</w:t>
      </w:r>
    </w:p>
    <w:p w14:paraId="460DB32C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связной речи).</w:t>
      </w:r>
    </w:p>
    <w:p w14:paraId="169F7E99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дают картинку. Он должен описать своё животное, не называя его, по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 плану:</w:t>
      </w:r>
    </w:p>
    <w:p w14:paraId="7FC8755E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Внешний вид;</w:t>
      </w:r>
    </w:p>
    <w:p w14:paraId="484B836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Чем питается.</w:t>
      </w:r>
    </w:p>
    <w:p w14:paraId="13FD8BD9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отгадать, потом меняются ролями.</w:t>
      </w:r>
    </w:p>
    <w:p w14:paraId="00EAAD7F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0E9450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"Кто кем был или что чем было"</w:t>
      </w:r>
    </w:p>
    <w:p w14:paraId="385C9D3A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 и расширение знаний об окружающем).</w:t>
      </w:r>
    </w:p>
    <w:p w14:paraId="5408890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или чем раньше был цыплёнок (яйцом), лошадь (жеребёнком), лягушка</w:t>
      </w:r>
    </w:p>
    <w:p w14:paraId="667E5611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(головастиком), бабочка (гусеницей), ботинки (кожей), рубашка (тканью), рыба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(икринкой), шкаф (доской), хлеб (мукой), велосипед (железом), свитер (шерстью) и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т.д.?</w:t>
      </w:r>
    </w:p>
    <w:p w14:paraId="17B8B9AC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B7B9C0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как можно больше предметов"</w:t>
      </w:r>
    </w:p>
    <w:p w14:paraId="375DD26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словаря, развитие внимания).</w:t>
      </w:r>
    </w:p>
    <w:p w14:paraId="255E1A48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взрослый по очереди называют предметы, которые их окружают.</w:t>
      </w:r>
    </w:p>
    <w:p w14:paraId="2622F39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Назвавший слово - делает шаг вперёд.</w:t>
      </w:r>
    </w:p>
    <w:p w14:paraId="25E844AC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F3946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"Подбери рифму"</w:t>
      </w:r>
    </w:p>
    <w:p w14:paraId="2965148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(развивает фонематический слух).</w:t>
      </w:r>
    </w:p>
    <w:p w14:paraId="25D0B684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объясняет, что все слова звучат по-разному, но есть среди них и такие,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звучат немножко похоже. Предлагает помочь подобрать слово.</w:t>
      </w:r>
    </w:p>
    <w:p w14:paraId="52F6A006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шёл жучок,</w:t>
      </w:r>
    </w:p>
    <w:p w14:paraId="5A65D740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пел в траве ... (сверчок).</w:t>
      </w:r>
    </w:p>
    <w:p w14:paraId="0FFFA09F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любые стихи или отдельные рифмы.</w:t>
      </w:r>
    </w:p>
    <w:p w14:paraId="5CC1BC97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CDBFA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части предметов"</w:t>
      </w:r>
    </w:p>
    <w:p w14:paraId="5E3FC79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словаря, развитие внимания).</w:t>
      </w:r>
    </w:p>
    <w:p w14:paraId="4FD97194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картинки с изображением дома, грузовика, дерева, птицы и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14:paraId="63E726A9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вариант: ребенок по очереди со взрослым называет части предметов.</w:t>
      </w:r>
    </w:p>
    <w:p w14:paraId="1768D93A" w14:textId="679C7605" w:rsidR="00377B11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вариант: ребёнок получает рисунок называет все части.</w:t>
      </w:r>
    </w:p>
    <w:sectPr w:rsidR="00377B11" w:rsidRPr="007B170A" w:rsidSect="004A4661">
      <w:pgSz w:w="11906" w:h="16838"/>
      <w:pgMar w:top="709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1"/>
    <w:rsid w:val="00282203"/>
    <w:rsid w:val="003307F6"/>
    <w:rsid w:val="00377B11"/>
    <w:rsid w:val="004A4661"/>
    <w:rsid w:val="004F4E25"/>
    <w:rsid w:val="007B170A"/>
    <w:rsid w:val="0086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3E2B"/>
  <w15:chartTrackingRefBased/>
  <w15:docId w15:val="{CD06A279-8DF1-4C7B-B892-8979606D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Валида Матиева</dc:creator>
  <cp:keywords/>
  <dc:description/>
  <cp:lastModifiedBy>User</cp:lastModifiedBy>
  <cp:revision>2</cp:revision>
  <dcterms:created xsi:type="dcterms:W3CDTF">2021-09-30T11:56:00Z</dcterms:created>
  <dcterms:modified xsi:type="dcterms:W3CDTF">2021-09-30T11:56:00Z</dcterms:modified>
</cp:coreProperties>
</file>