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32"/>
        </w:rPr>
        <w:t>Психологические занятия для детей 4 лет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“ГРУСТЬ”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Цели:</w:t>
      </w:r>
    </w:p>
    <w:p w:rsidR="0029097F" w:rsidRPr="0029097F" w:rsidRDefault="0029097F" w:rsidP="00290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Знакомство с эмоциональным состоянием “Грусть”.</w:t>
      </w:r>
    </w:p>
    <w:p w:rsidR="0029097F" w:rsidRPr="0029097F" w:rsidRDefault="0029097F" w:rsidP="00290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умения распознавать данное эмоциональное состояние и учитывать его в процессе общения с другими людьми.</w:t>
      </w:r>
    </w:p>
    <w:p w:rsidR="0029097F" w:rsidRPr="0029097F" w:rsidRDefault="0029097F" w:rsidP="00290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Тренировка мимических навыков.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занятий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1 этап – организационный (активизация внимания детей)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“Зеркало”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Дети повторяют за ведущим предложенные движения.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          Встреча гостя – к детям </w:t>
      </w:r>
      <w:proofErr w:type="gramStart"/>
      <w:r w:rsidRPr="0029097F">
        <w:rPr>
          <w:rFonts w:ascii="Times New Roman" w:eastAsia="Times New Roman" w:hAnsi="Times New Roman" w:cs="Times New Roman"/>
          <w:color w:val="000000"/>
          <w:sz w:val="28"/>
        </w:rPr>
        <w:t>приходит Курочка Ряба</w:t>
      </w:r>
      <w:proofErr w:type="gramEnd"/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мотивационный (развитие слухового восприятия)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Прослушивание сказки “Курочка Ряба” (магнитофонная запись или рассказ).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Работа с последовательными картинками к сказке.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– практический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</w:p>
    <w:p w:rsidR="0029097F" w:rsidRPr="0029097F" w:rsidRDefault="0029097F" w:rsidP="00290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Развитие операций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сериация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>. Обучение установлению причинно – следственных связей.</w:t>
      </w:r>
    </w:p>
    <w:p w:rsidR="0029097F" w:rsidRPr="0029097F" w:rsidRDefault="0029097F" w:rsidP="00290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операции сравнение.</w:t>
      </w:r>
    </w:p>
    <w:p w:rsidR="0029097F" w:rsidRPr="0029097F" w:rsidRDefault="0029097F" w:rsidP="00290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Знакомство с мимическими проявлениями эмоции “Грусть”.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мимической выразительности.</w:t>
      </w:r>
    </w:p>
    <w:p w:rsidR="0029097F" w:rsidRPr="0029097F" w:rsidRDefault="0029097F" w:rsidP="002909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наглядно – образного мышления.</w:t>
      </w:r>
    </w:p>
    <w:p w:rsidR="0029097F" w:rsidRPr="0029097F" w:rsidRDefault="0029097F" w:rsidP="002909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мелкой мускулатуры руки.</w:t>
      </w:r>
    </w:p>
    <w:p w:rsidR="0029097F" w:rsidRPr="0029097F" w:rsidRDefault="0029097F" w:rsidP="002909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распределения внимания.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пиктограммами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“Радость” и “Грусть” (радостные и грустные бабушка и дедушка в сказке).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зеркалом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мимическая гимнастика, этюды на выражение эмоционального состояния “Грусть”.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Зрительный синтез из трех, четырех частей.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 Детям предлагается помочь Курочке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Рябе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 собрать разбитое яичко.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игра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“Курочка Ряба и ее цыплятки”: дети рассказывают стихотворение и поочередно разгибают пальцы рук.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         Раз – цыпленок у корытца, хочет он воды напиться,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         Два – на камушке стоит и на курочку глядит,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         Третий прыгнул на порог – виден желтый хохолок,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         Четвертый отыскал зерно – очень вкусное оно,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Вот цыпленок номер пять – щиплет травку он опять.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4 этап – рефлексивный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Задача: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Развитие умения анализировать свои эмоциональные проявления.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“Мне грустно, когда…”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дети рассказывают Курочке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Рябе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 о том, когда им бывает грустно.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Прослушивание грустной музыки. Рисование пиктограммы “Грусть”.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ВОСПРИЯТИЕ СВОЙСТВ ПРЕДМЕТОВ: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32"/>
        </w:rPr>
        <w:t>ТЯЖЕЛЫЙ – ЛЕГКИЙ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Цели:</w:t>
      </w:r>
    </w:p>
    <w:p w:rsidR="0029097F" w:rsidRPr="0029097F" w:rsidRDefault="0029097F" w:rsidP="00290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восприятия.</w:t>
      </w:r>
    </w:p>
    <w:p w:rsidR="0029097F" w:rsidRPr="0029097F" w:rsidRDefault="0029097F" w:rsidP="00290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Обучение установлению причинно – следственных связей.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занятия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1 этап – организационный (создание эмоционального настроя группы)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На занятие пришел Незнайка (кукла, одевающаяся на руку). Он здоровается с каждым ребенком за руку.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мотивационный (создание “ситуации удивления”)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Незнайка принес коробку с кубиками. Все кубики в коробке одного размера, но все – разных цветов.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Незнайка предлагает ребятам поиграть. Для этого нужно вытянуть обе руки вперед ладонями вверх. Незнайка кладет каждому ребенку в правую руку по красному кубику (они легкие). Затем Незнайка в левую руку каждому ребенку кладет по желтому кубику (они тяжелые).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Можно использовать кубики из картона или пластмассовые. Красные кубики – пустые, желтые – наполнены металлическими гайками. Разница в массе кубиков должна быть ощутимой.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-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практический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</w:p>
    <w:p w:rsidR="0029097F" w:rsidRPr="0029097F" w:rsidRDefault="0029097F" w:rsidP="0029097F">
      <w:pPr>
        <w:numPr>
          <w:ilvl w:val="0"/>
          <w:numId w:val="5"/>
        </w:numPr>
        <w:shd w:val="clear" w:color="auto" w:fill="FFFFFF"/>
        <w:spacing w:after="0" w:line="240" w:lineRule="auto"/>
        <w:ind w:left="123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операции сравнение.</w:t>
      </w:r>
    </w:p>
    <w:p w:rsidR="0029097F" w:rsidRPr="0029097F" w:rsidRDefault="0029097F" w:rsidP="0029097F">
      <w:pPr>
        <w:numPr>
          <w:ilvl w:val="0"/>
          <w:numId w:val="5"/>
        </w:numPr>
        <w:shd w:val="clear" w:color="auto" w:fill="FFFFFF"/>
        <w:spacing w:after="0" w:line="240" w:lineRule="auto"/>
        <w:ind w:left="123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Обучение умению устанавливать причинно – следственные связи. Дети сравнивают кубики (выделяют сходства и отличия). Затем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Незнайка предлагает детям поставить опыты. Ведущий приносит таз с        водой и еще одну коробку с различными предметами (обязательно должны присутствовать деревянные предметы разной величины и цвета, железные предметы разной величины и цвета; можно использовать стеклянные предметы, пластмассовые и камушки).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Первые 5 предметов (из разных материалов) по одному бросают в воду и наблюдают за ними (тонут или плавают). Затем каждый ребенок берет по одному предмету и высказывает свое предположение, как этот предмет будет вести себя в воде (</w:t>
      </w:r>
      <w:proofErr w:type="gram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утонет</w:t>
      </w:r>
      <w:proofErr w:type="gramEnd"/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 или не утонет). Затем предположение проверяют.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Ведущий может нарочно пугать детей. Например, говоря, что красный шарик утонул, может, и этот красный шарик утонет (шарики из разных материалов).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4 этап -  рефлексивный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Задача: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Развитие операции обобщение.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Незнайка спрашивает детей: “Какие же все – таки предметы тонут и почему? Все ли тяжелые предметы тонут? Тяжелое деревянное бревно утонет? А меленький легкий железный шарик?”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Дети объясняют Незнайке, что они поняли из опытов. Делятся обобщения: все деревянные предметы не тонут, все камушки тонут и т. д.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“МОИ ПОМОЩНИКИ РУЧКИ”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Цели:</w:t>
      </w:r>
    </w:p>
    <w:p w:rsidR="0029097F" w:rsidRPr="0029097F" w:rsidRDefault="0029097F" w:rsidP="0029097F">
      <w:pPr>
        <w:numPr>
          <w:ilvl w:val="0"/>
          <w:numId w:val="6"/>
        </w:numPr>
        <w:shd w:val="clear" w:color="auto" w:fill="FFFFFF"/>
        <w:spacing w:after="0" w:line="240" w:lineRule="auto"/>
        <w:ind w:left="136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тактильных ощущений.</w:t>
      </w:r>
    </w:p>
    <w:p w:rsidR="0029097F" w:rsidRPr="0029097F" w:rsidRDefault="0029097F" w:rsidP="0029097F">
      <w:pPr>
        <w:numPr>
          <w:ilvl w:val="0"/>
          <w:numId w:val="6"/>
        </w:numPr>
        <w:shd w:val="clear" w:color="auto" w:fill="FFFFFF"/>
        <w:spacing w:after="0" w:line="240" w:lineRule="auto"/>
        <w:ind w:left="136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самопознание: показать детям значимость рук в жизни человека.</w:t>
      </w:r>
    </w:p>
    <w:p w:rsidR="0029097F" w:rsidRPr="0029097F" w:rsidRDefault="0029097F" w:rsidP="0029097F">
      <w:pPr>
        <w:numPr>
          <w:ilvl w:val="0"/>
          <w:numId w:val="6"/>
        </w:numPr>
        <w:shd w:val="clear" w:color="auto" w:fill="FFFFFF"/>
        <w:spacing w:after="0" w:line="240" w:lineRule="auto"/>
        <w:ind w:left="136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Формирование позитивной мотивации общения.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занятия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организационный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Задачи:</w:t>
      </w:r>
    </w:p>
    <w:p w:rsidR="0029097F" w:rsidRPr="0029097F" w:rsidRDefault="0029097F" w:rsidP="002909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Эмоциональный настрой. Привлечение внимание детей.</w:t>
      </w:r>
    </w:p>
    <w:p w:rsidR="0029097F" w:rsidRPr="0029097F" w:rsidRDefault="0029097F" w:rsidP="002909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Формирование позитивной мотивации общения. Развитие умения слушать.</w:t>
      </w:r>
    </w:p>
    <w:p w:rsidR="0029097F" w:rsidRPr="0029097F" w:rsidRDefault="0029097F" w:rsidP="002909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Приветствие “Здравствуйте”.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Дети встают в круг. Психолог предлагает поздороваться сначала самим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с собой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: “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Здравствуйте, ручки, здравствуйте, ножки, здравствуйте, ушки,                                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здравствуй, носик, здравствуй, ротик, здравствуйте,  глазки”; а затем друг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с другом: “Здравствуйте, детки, - здравствуй, Саша, Маша…”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“Хорошие новости”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Сидя в кругу, перекатывают мяч друг другу. Ребенок, к которому прикатился мячик, по желанию рассказывает о том, что хорошего произошло у него за те дни, когда не было занятий. Остальным детям при этом предлагается внимательно послушать говорящего, не перебивая его. По окончании рассказа дети могут задавать вопросы.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- мотивационный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9097F" w:rsidRPr="0029097F" w:rsidRDefault="0029097F" w:rsidP="002909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рефлексии.</w:t>
      </w:r>
    </w:p>
    <w:p w:rsidR="0029097F" w:rsidRPr="0029097F" w:rsidRDefault="0029097F" w:rsidP="002909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Настройка.</w:t>
      </w:r>
    </w:p>
    <w:p w:rsidR="0029097F" w:rsidRPr="0029097F" w:rsidRDefault="0029097F" w:rsidP="002909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самоанализма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“</w:t>
      </w:r>
      <w:proofErr w:type="spellStart"/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Вспоминалки</w:t>
      </w:r>
      <w:proofErr w:type="spellEnd"/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Психолог предлагает детям вспомнить темы предыдущих занятий (мои глазки, мой носик, мой ротик, мои ушки). “С какими нашими помощниками мы уже познакомились на наших прошлых занятиях?”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Вопрос: “Как вы думаете, с каким помощником мы будем знакомиться сегодня?”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Дети высказывают свои предположения по этому поводу. Сюрпризный момент. В гости приходит Королева Перчатка и рассказывает о своих друзьях – ручках. В ходе рассказа детям задаются следующие вопросы: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А у вас есть ручки?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Чем и каким образом нам помогают ручки?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Нужны ли вам ручки?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Для чего?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Нужно ли ухаживать за ручками?</w:t>
      </w:r>
    </w:p>
    <w:p w:rsidR="0029097F" w:rsidRPr="0029097F" w:rsidRDefault="0029097F" w:rsidP="0029097F">
      <w:pPr>
        <w:numPr>
          <w:ilvl w:val="0"/>
          <w:numId w:val="9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Каким образом?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Королева Перчатка предлагает подружиться со своими ручками, поиграть с ними.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– практический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тактильного восприятия.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тактильной памяти.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пространственного мышления.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Двигательная разминка.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мелкой мускулатуры руки.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распределения внимания.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Формирование навыков невербального общения.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устойчивости внимания.</w:t>
      </w:r>
    </w:p>
    <w:p w:rsidR="0029097F" w:rsidRPr="0029097F" w:rsidRDefault="0029097F" w:rsidP="002909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мыслительной операции анализа.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“Волшебные дощечки”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Материал: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> дощечки 15*10 см; на них наклеены: искусственный мех,        фотобумага, спички, веревка в виде змейки, капли воска, бархатная бумага. Детям предлагается рассмотреть дощечки, чем они отличаются друг от друга, есть ли одинаковые. Дети закрывают глаза (завязывают, отворачиваются).</w:t>
      </w:r>
    </w:p>
    <w:p w:rsidR="0029097F" w:rsidRPr="0029097F" w:rsidRDefault="0029097F" w:rsidP="0029097F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С помощью рук нужно определить, что за дощечка предлагается, описать ее.</w:t>
      </w:r>
    </w:p>
    <w:p w:rsidR="0029097F" w:rsidRPr="0029097F" w:rsidRDefault="0029097F" w:rsidP="0029097F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Постараться найти “подружку” дощечки (парную).</w:t>
      </w:r>
    </w:p>
    <w:p w:rsidR="0029097F" w:rsidRPr="0029097F" w:rsidRDefault="0029097F" w:rsidP="0029097F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Дощечки раскладываются в определенном порядке.</w:t>
      </w:r>
    </w:p>
    <w:p w:rsidR="0029097F" w:rsidRPr="0029097F" w:rsidRDefault="0029097F" w:rsidP="0029097F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Дети должны запомнить расположение дощечек.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Затем дети закрывают глаза, а психолог в это время меняет какие – либо дощечки местами. Дети находят изменения с помощью рук с закрытыми глазами.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“Ищем клад”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Королева Перчатка предлагает детям схему групповой комнаты. На схеме “Х” обозначено местоположение клада. Дети анализируют схему совместно с психологом и приступают к поиску.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Клад – “Волшебный мешочек”.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“Волшебный мешочек”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Королева Перчатка предлагает детям посмотреть, какие игрушки лежат в “волшебном мешочке”, а посмотреть предлагается с помощью помощников – ручек. Дети поочередно опускают руку в мешочек, нащупать 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какую – либо игрушку (психолог фиксирует ее своей рукой), ребенок дает максимальное описание игрушки и возможно, предположение, о том, что это может быть. Затем из мешочка достают все игрушки и каждый ребенок должен найти ту игрушку, которую уже держал в руке (психолог подтверждает верность предположения).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 Обращается внимание на то, что играть в эту игру детям помогали их помощники – ручки.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“Пальчики”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Взгляни на ручку поскорей!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Сколько пальчиков на ней?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Раз! – Это пальчик большой, толстенький, важный такой!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Два! – Указательный пальчик, он непоседливый мальчик!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Три! – Средний пальчик, на ладони он остальных длинней немножко!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Четыре! – Безымянный, он с мизинцем вместе бьет поклон!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Пять! – Самый маленький братишка – мизинчик, озорной плутишка!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   Возьмемся братцев посчитать. Их на руке, конечно, пять!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“Где мы были, мы не скажем, а что делали, покажем”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Дети делятся на две группы. Одна группа остается дома, другая группа “идет гулять”. Во время “прогулки” вторая группа договаривается, какое движение они будут показывать первой группе.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       По возращении дети второй группы здороваются: “Здравствуйте, детки!”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1 группа: “Здравствуйте! Где вы были? Что вы делали?”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2 группа: “Где мы были, мы не скажем, а что делали, покажем” (показ определенных действий с помощью рук)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Например: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- плавание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- игра в мяч  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- стирка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- причесывание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     Группы меняются местами.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Индивидуальное занятие “Найди пару </w:t>
      </w:r>
      <w:proofErr w:type="spellStart"/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Перчаточке</w:t>
      </w:r>
      <w:proofErr w:type="spellEnd"/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”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</w:t>
      </w: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Королева Перчатка предлагает отдохнуть и сесть за стол, где предлагается детям познакомиться со своими подружками –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Перчаточками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Дети анализируют, чем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Перчаточки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 похожи друг на друга, чем отличаются.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</w:t>
      </w:r>
      <w:proofErr w:type="spellStart"/>
      <w:r w:rsidRPr="0029097F">
        <w:rPr>
          <w:rFonts w:ascii="Times New Roman" w:eastAsia="Times New Roman" w:hAnsi="Times New Roman" w:cs="Times New Roman"/>
          <w:color w:val="000000"/>
          <w:sz w:val="28"/>
        </w:rPr>
        <w:t>Перчаточки</w:t>
      </w:r>
      <w:proofErr w:type="spellEnd"/>
      <w:r w:rsidRPr="0029097F">
        <w:rPr>
          <w:rFonts w:ascii="Times New Roman" w:eastAsia="Times New Roman" w:hAnsi="Times New Roman" w:cs="Times New Roman"/>
          <w:color w:val="000000"/>
          <w:sz w:val="28"/>
        </w:rPr>
        <w:t xml:space="preserve"> просят помочь сделать веревочки для каждой пары, чтобы не теряться на прогулке.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4 этап -  рефлексивный</w:t>
      </w:r>
    </w:p>
    <w:p w:rsidR="0029097F" w:rsidRPr="0029097F" w:rsidRDefault="0029097F" w:rsidP="00290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  <w:r w:rsidRPr="0029097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Задача:</w:t>
      </w:r>
    </w:p>
    <w:p w:rsidR="0029097F" w:rsidRPr="0029097F" w:rsidRDefault="0029097F" w:rsidP="002909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Развитие самостоятельности мышления. Рефлексия занятия.</w:t>
      </w:r>
    </w:p>
    <w:p w:rsidR="0029097F" w:rsidRPr="0029097F" w:rsidRDefault="0029097F" w:rsidP="002909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Возвращение к вопросам, заданным на втором этапе занятия.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После этого психолог задает детям следующие вопросы:</w:t>
      </w:r>
    </w:p>
    <w:p w:rsidR="0029097F" w:rsidRPr="0029097F" w:rsidRDefault="0029097F" w:rsidP="002909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Что запомнилось на сегодняшнем занятии?</w:t>
      </w:r>
    </w:p>
    <w:p w:rsidR="0029097F" w:rsidRPr="0029097F" w:rsidRDefault="0029097F" w:rsidP="002909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Какая игра понравилась больше всего?</w:t>
      </w:r>
    </w:p>
    <w:p w:rsidR="0029097F" w:rsidRPr="0029097F" w:rsidRDefault="0029097F" w:rsidP="002909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Какие помощники помогали нам на этом занятии?</w:t>
      </w:r>
    </w:p>
    <w:p w:rsidR="0029097F" w:rsidRPr="0029097F" w:rsidRDefault="0029097F" w:rsidP="002909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9097F">
        <w:rPr>
          <w:rFonts w:ascii="Times New Roman" w:eastAsia="Times New Roman" w:hAnsi="Times New Roman" w:cs="Times New Roman"/>
          <w:color w:val="000000"/>
          <w:sz w:val="28"/>
        </w:rPr>
        <w:t>Прощание с Королевой Перчаткой и друг с другом.</w:t>
      </w:r>
    </w:p>
    <w:p w:rsidR="00AB7993" w:rsidRDefault="00AB7993"/>
    <w:sectPr w:rsidR="00A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CBD"/>
    <w:multiLevelType w:val="multilevel"/>
    <w:tmpl w:val="FC7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3712B"/>
    <w:multiLevelType w:val="multilevel"/>
    <w:tmpl w:val="675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129F3"/>
    <w:multiLevelType w:val="multilevel"/>
    <w:tmpl w:val="0DB0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188"/>
    <w:multiLevelType w:val="multilevel"/>
    <w:tmpl w:val="E1D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4144A"/>
    <w:multiLevelType w:val="multilevel"/>
    <w:tmpl w:val="09626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86F2D"/>
    <w:multiLevelType w:val="multilevel"/>
    <w:tmpl w:val="B21C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D32E4"/>
    <w:multiLevelType w:val="multilevel"/>
    <w:tmpl w:val="2E6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942C3"/>
    <w:multiLevelType w:val="multilevel"/>
    <w:tmpl w:val="CB64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D22D0"/>
    <w:multiLevelType w:val="multilevel"/>
    <w:tmpl w:val="A03C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D793C"/>
    <w:multiLevelType w:val="multilevel"/>
    <w:tmpl w:val="681A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37F5E"/>
    <w:multiLevelType w:val="multilevel"/>
    <w:tmpl w:val="137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77EF"/>
    <w:multiLevelType w:val="multilevel"/>
    <w:tmpl w:val="C1A2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F2D85"/>
    <w:multiLevelType w:val="multilevel"/>
    <w:tmpl w:val="FA92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7F"/>
    <w:rsid w:val="0029097F"/>
    <w:rsid w:val="00AB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9097F"/>
  </w:style>
  <w:style w:type="character" w:customStyle="1" w:styleId="c0">
    <w:name w:val="c0"/>
    <w:basedOn w:val="a0"/>
    <w:rsid w:val="0029097F"/>
  </w:style>
  <w:style w:type="character" w:customStyle="1" w:styleId="c3">
    <w:name w:val="c3"/>
    <w:basedOn w:val="a0"/>
    <w:rsid w:val="0029097F"/>
  </w:style>
  <w:style w:type="paragraph" w:customStyle="1" w:styleId="c4">
    <w:name w:val="c4"/>
    <w:basedOn w:val="a"/>
    <w:rsid w:val="002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9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2020-05-20T10:27:00Z</dcterms:created>
  <dcterms:modified xsi:type="dcterms:W3CDTF">2020-05-20T10:27:00Z</dcterms:modified>
</cp:coreProperties>
</file>