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BA" w:rsidRPr="00F35FBA" w:rsidRDefault="00F35FBA" w:rsidP="00F35FBA">
      <w:pPr>
        <w:jc w:val="center"/>
        <w:rPr>
          <w:rFonts w:ascii="Times New Roman" w:hAnsi="Times New Roman"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Муниципальное бюджетное дошкольное образовательное учреждение</w:t>
      </w: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центр развития ребенка – детский сад № 53 «Росточек»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sz w:val="32"/>
          <w:szCs w:val="32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52"/>
          <w:szCs w:val="52"/>
        </w:rPr>
      </w:pPr>
      <w:r w:rsidRPr="00F35FBA">
        <w:rPr>
          <w:rFonts w:ascii="Times New Roman" w:hAnsi="Times New Roman"/>
          <w:b/>
          <w:sz w:val="52"/>
          <w:szCs w:val="52"/>
        </w:rPr>
        <w:t xml:space="preserve">Консультация для </w:t>
      </w:r>
      <w:r w:rsidR="002873C7">
        <w:rPr>
          <w:rFonts w:ascii="Times New Roman" w:hAnsi="Times New Roman"/>
          <w:b/>
          <w:sz w:val="52"/>
          <w:szCs w:val="52"/>
        </w:rPr>
        <w:t>воспитателей</w:t>
      </w:r>
      <w:r w:rsidRPr="00F35FBA">
        <w:rPr>
          <w:rFonts w:ascii="Times New Roman" w:hAnsi="Times New Roman"/>
          <w:b/>
          <w:sz w:val="52"/>
          <w:szCs w:val="52"/>
        </w:rPr>
        <w:t xml:space="preserve"> «</w:t>
      </w:r>
      <w:r w:rsidR="002873C7">
        <w:rPr>
          <w:rFonts w:ascii="Times New Roman" w:hAnsi="Times New Roman"/>
          <w:b/>
          <w:sz w:val="52"/>
          <w:szCs w:val="52"/>
        </w:rPr>
        <w:t>Пальчиковые игры как средство развития мелкой моторики</w:t>
      </w:r>
      <w:r w:rsidRPr="00F35FBA">
        <w:rPr>
          <w:rFonts w:ascii="Times New Roman" w:hAnsi="Times New Roman"/>
          <w:b/>
          <w:sz w:val="52"/>
          <w:szCs w:val="52"/>
        </w:rPr>
        <w:t>».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 xml:space="preserve">Подготовила воспитатель </w:t>
      </w: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>Шунько Н.Ю.</w:t>
      </w:r>
    </w:p>
    <w:p w:rsidR="00F35FBA" w:rsidRPr="00F35FBA" w:rsidRDefault="00F35FBA" w:rsidP="00F35FBA">
      <w:pPr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  <w:proofErr w:type="spellStart"/>
      <w:r w:rsidRPr="00F35FBA">
        <w:rPr>
          <w:rFonts w:ascii="Times New Roman" w:hAnsi="Times New Roman"/>
          <w:sz w:val="36"/>
          <w:szCs w:val="32"/>
        </w:rPr>
        <w:t>г.о</w:t>
      </w:r>
      <w:proofErr w:type="spellEnd"/>
      <w:r w:rsidRPr="00F35FBA">
        <w:rPr>
          <w:rFonts w:ascii="Times New Roman" w:hAnsi="Times New Roman"/>
          <w:sz w:val="36"/>
          <w:szCs w:val="32"/>
        </w:rPr>
        <w:t>. Мытищи, 2019 год.</w:t>
      </w:r>
    </w:p>
    <w:p w:rsidR="00867B44" w:rsidRDefault="00F62124" w:rsidP="00867B44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sz w:val="36"/>
          <w:szCs w:val="32"/>
        </w:rPr>
        <w:br w:type="page"/>
      </w:r>
      <w:r w:rsidR="00041390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lastRenderedPageBreak/>
        <w:t>Консультация</w:t>
      </w:r>
      <w:r w:rsidR="00867B44" w:rsidRPr="00867B44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 xml:space="preserve"> для </w:t>
      </w:r>
      <w:r w:rsidR="002873C7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>воспитателей</w:t>
      </w:r>
      <w:r w:rsidR="00867B44" w:rsidRPr="00867B44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 xml:space="preserve"> "</w:t>
      </w:r>
      <w:r w:rsidR="002873C7" w:rsidRPr="002873C7">
        <w:t xml:space="preserve"> </w:t>
      </w:r>
      <w:r w:rsidR="002873C7" w:rsidRPr="002873C7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>Пальчиковые игры как средство развития мелкой моторики</w:t>
      </w:r>
      <w:r w:rsidR="002873C7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>»</w:t>
      </w:r>
      <w:r w:rsidR="00041390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>.</w:t>
      </w:r>
    </w:p>
    <w:p w:rsidR="00867B44" w:rsidRDefault="00867B44" w:rsidP="00867B44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Проблема развития мелкой моторики у детей младшего дошкольного возраста отражена в «Федеральном государственном стандарте дошкольного образования». Представлена в целевых ориентирах на этапе завершения дошкольного образования «У ребенка развита мелкая моторика».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В настоящее время такими учеными как Г. А. Каше, Е. И. </w:t>
      </w:r>
      <w:proofErr w:type="spellStart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Исенина</w:t>
      </w:r>
      <w:proofErr w:type="spellEnd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, М. М. Кольцова и др. уже доказана взаимосвязь речи и деятельности рук, что в свою очередь положительно влияет на развитие: «если движения пальцев развиты хорошо, то, соответственно, и речь ребенка будет хорошей».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Поэтому очень важно уже с самого раннего возраста заниматься развитием мелкой моторики, потому что оно является условием и речевого развития. Мелкая моторика влияет и на навыки письма, которое </w:t>
      </w: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требует,</w:t>
      </w: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 как работы всей руки, так и мелких мышц кисти. Нужно отметить, что главной задачей в дошкольном учреждении является не обучение письму, а подготовка ребенка к письму, что непосредственно связано с развитием мелкой моторики.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Развитие мелкой моторики ребенка - тонких движений кистей и пальцев рук в психологии, имеет большое значение, и расценивается как один из показателей психического развития ребенка. Условно моторику разделяют на крупную и мелкую.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«Мелкая моторика – это способность совершать точные движения малой амплитуды. Крупная моторика – это способность выполнять крупно-амплитудные движения, требующие участия всего тела, к которым относятся бег, прыжки, бросание предметов и другие подобные физические движения».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Мелкая моторика, как и крупная моторика, связана с движением. Однако в отличие от крупной моторики, мелкая моторика уделяет внимание малым и изысканным движениям рук, кистей рук и пальцев.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Мелкая моторика развивается естественным образом, начиная с младенческого возраста на базе общей моторики. По мере роста ребенка его движения совершенствуются и становятся более разнообразными. У него вырабатываются определенные навыки и умения.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lastRenderedPageBreak/>
        <w:t xml:space="preserve">Многочисленные исследования показали, что трехлетний ребенок умеет употреблять многие предметы обихода, способен к самообслуживанию, умеет вступать во взаимоотношения с окружающими людьми. Следует отметить, что именно в этом возрасте одна из рук начинает доминировать и выполнять преимущественно главные действия в разных видах деятельности. Это дает основание причислить ребенка к право- или </w:t>
      </w:r>
      <w:proofErr w:type="spellStart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леворуким</w:t>
      </w:r>
      <w:proofErr w:type="spellEnd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, «правшам» или «левшам».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Начиная с 4 лет, выявляется возможность целенаправленного формирования движений в процессе обучения ребенка. В этот период повышается роль слова в процессе двигательного обучения. Поэтому, для того чтобы ребенок правильно усвоил способ движения, недостаточно подражания или показа, необходима специальная организация деятельности ребенка под руководством взрослого. Сочетание словесной инструкции и наглядного примера дает наиболее эффективный результат.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Начиная с раннего детства, по мере роста ребенка развивается его головной мозг. По достижении 5-летнего возраста, детский головной мозг становится по своим размерам почти таким же, как у взрослого человека. Чем более развита кора головного мозга, тем совершеннее мышление и речь человека. По своему расположению в головном мозге, речевая область находится рядом с двигательной, собственно, она является ее частью. Именно поэтому можно утверждать, что мышление, речевые и двигательные способности организма взаимосвязаны между собой.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Систематические упражнения по тренировке движений пальцев, по мнению М. М. Кольцовой,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Для развития мелкой моторики хорошо использовать пальчиковые игры. Пальчиковые игры – это мощная целенаправленная тренировка для мозга ребенка, стимулирующая его развитие. Пальчиковые игры увлекательны и способствуют не только развитию речи, мелкой моторики, но и творческой деятельности.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Пальчиковые игры – это инсценировка каких-либо рифмованных историй, сказок при помощи пальцев. О пальчиковых играх можно </w:t>
      </w:r>
      <w:proofErr w:type="gramStart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говорить</w:t>
      </w:r>
      <w:proofErr w:type="gramEnd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 как о великолепном универсальном, дидактическом и развивающем материале.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Методика и смысл данных игр состоит в том, что нервные окончания рук воздействуют на мозг ребенка и мозговая деятельность активизируется. Пальчиковые игры – хорошие помощники для того, чтобы подготовить руку ребёнка к письму, развить координацию.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Пальчиковые игры являются важной частью работы не только педагогов, но и родителей по развитию мелкой моторики дошкольников. Кроме этого, ребенок получает различные сенсорные впечатления: идет развитие внимательности, способности сосредотачиваться. Все это способствует развитию речи и подготавливает руки к письму.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Пальчиковые игры предполагают определенную комбинацию жестов, движений. Для того чтобы воспроизвести пальчиковую игру, ребенку необходимо уметь дифференцировать движения, выделять их. Пальчиковая игра подводит ребенка к тому, что он начинает более полно и </w:t>
      </w:r>
      <w:proofErr w:type="spellStart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расчлененно</w:t>
      </w:r>
      <w:proofErr w:type="spellEnd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 воспринимать игру, в результате чего восприятие становится целенаправленным, анализирующим.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Методические рекомендации к проведению пальчиковых игр: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1. Перед игрой с ребенком обсудить ее содержание, сразу при этом отрабатывая необходимые жесты, комбинация пальцев, движения. Это не только подготовит малыша к правильному выполнению упражнения, но и создаст необходимый эмоциональный настрой.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2. Перед началом упражнений малышу разогреть ладони легкими поглаживаниями до приятного ощущения тепла.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3. Все упражнения выполнять в медленном темпе, от 3 до 5 раз, сначала правой рукой, затем левой, а потом двумя руками вместе.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4. Выполнять упражнения вместе с ребенком, при этом демонстрируя собственную увлеченность игрой.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5. При выполнении упражнений необходимо вовлекать, по возможности, все пальцы руки.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6. Необходимо следить за правильной постановкой кисти руки, точным переключением с одного движения на другое.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lastRenderedPageBreak/>
        <w:t>8. Все указания говорить спокойным, доброжелательным тоном, четко, без лишних слов. При необходимости ребенку оказывать помощь.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9. Каждое занятие должно длиться несколько минут и повторяться в течение дня 2-3 раза.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10. Выбрав два или три упражнения, постепенно заменять их новыми. Наиболее понравившиеся игры можете оставить, и возвращаться к ним по желанию малыша.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11. Не ставить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12. Никогда не принуждать ребенка к выполнению задания. Попытаться разобраться в причинах отказа, если возможно, ликвидировать их (например, измен</w:t>
      </w:r>
      <w: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ив задание)</w:t>
      </w: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 xml:space="preserve">Использование пальчиковых игр предполагает тренировку трех типов составляющих: сжатия, растяжения, расслабления. Продолжительность пальчикового </w:t>
      </w:r>
      <w:proofErr w:type="spellStart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игро</w:t>
      </w:r>
      <w:proofErr w:type="spellEnd"/>
      <w:r w:rsidR="004101C2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-</w:t>
      </w:r>
      <w:bookmarkStart w:id="0" w:name="_GoBack"/>
      <w:bookmarkEnd w:id="0"/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тренинга в младшей группе составляет 10 минут. Вначале игры необходимо выполнять движения вместе с ребенком. В процессе проведения пальчиковых игр важна демонстрация собственной увлеченности игрой. Занятия с использованием пальчиковых игр должны строится по принципу постепенной замены игр новыми.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Развитие мелкой моторики во многом зависит от взрослых, поэтому взрослые должны уделять должное внимание этому вопросу.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Так как игра является ведущей деятельностью в дошкольном возрасте, именно пальчиковые игры являются эффективным средством для развития мелкой моторики.</w:t>
      </w:r>
    </w:p>
    <w:p w:rsidR="002873C7" w:rsidRPr="002873C7" w:rsidRDefault="002873C7" w:rsidP="002873C7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041390" w:rsidRPr="002873C7" w:rsidRDefault="002873C7" w:rsidP="002873C7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23"/>
          <w:shd w:val="clear" w:color="auto" w:fill="FFFFFF"/>
          <w:lang w:eastAsia="ru-RU"/>
        </w:rPr>
      </w:pPr>
      <w:r w:rsidRPr="002873C7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Использование пальчиковых игр на развитие мелкой моторики в воспитательном процессе, может привести к тому, что кисти рук ребенка постепенно приобретут хорошую подвижность, гибкость и исчезнет скованность движений, что впоследствии должно облегчить овладение навыками письма.</w:t>
      </w:r>
    </w:p>
    <w:sectPr w:rsidR="00041390" w:rsidRPr="0028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E01"/>
    <w:multiLevelType w:val="hybridMultilevel"/>
    <w:tmpl w:val="BE56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108"/>
    <w:multiLevelType w:val="hybridMultilevel"/>
    <w:tmpl w:val="73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6E8"/>
    <w:multiLevelType w:val="hybridMultilevel"/>
    <w:tmpl w:val="C4F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0FA"/>
    <w:multiLevelType w:val="hybridMultilevel"/>
    <w:tmpl w:val="E26CD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177E8"/>
    <w:multiLevelType w:val="hybridMultilevel"/>
    <w:tmpl w:val="8AAE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270"/>
    <w:multiLevelType w:val="hybridMultilevel"/>
    <w:tmpl w:val="455C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365D"/>
    <w:multiLevelType w:val="hybridMultilevel"/>
    <w:tmpl w:val="B16A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95516"/>
    <w:multiLevelType w:val="hybridMultilevel"/>
    <w:tmpl w:val="A59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3A2E"/>
    <w:multiLevelType w:val="hybridMultilevel"/>
    <w:tmpl w:val="766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1C77"/>
    <w:multiLevelType w:val="hybridMultilevel"/>
    <w:tmpl w:val="990A9624"/>
    <w:lvl w:ilvl="0" w:tplc="F7F63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A"/>
    <w:rsid w:val="00006425"/>
    <w:rsid w:val="00041390"/>
    <w:rsid w:val="002873C7"/>
    <w:rsid w:val="004101C2"/>
    <w:rsid w:val="00447595"/>
    <w:rsid w:val="00473E98"/>
    <w:rsid w:val="004B7688"/>
    <w:rsid w:val="00690951"/>
    <w:rsid w:val="00867B44"/>
    <w:rsid w:val="00AE1CDB"/>
    <w:rsid w:val="00F30517"/>
    <w:rsid w:val="00F35FBA"/>
    <w:rsid w:val="00F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BCC"/>
  <w15:chartTrackingRefBased/>
  <w15:docId w15:val="{DA642074-94A2-4072-AC00-D4E5234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F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FBA"/>
    <w:rPr>
      <w:b/>
      <w:bCs/>
    </w:rPr>
  </w:style>
  <w:style w:type="paragraph" w:styleId="a4">
    <w:name w:val="Normal (Web)"/>
    <w:basedOn w:val="a"/>
    <w:uiPriority w:val="99"/>
    <w:semiHidden/>
    <w:unhideWhenUsed/>
    <w:rsid w:val="00F35F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F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F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F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F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5F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5F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F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FBA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F35FB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35F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F35F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5F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35FB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35F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35F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5FBA"/>
    <w:rPr>
      <w:i/>
    </w:rPr>
  </w:style>
  <w:style w:type="character" w:customStyle="1" w:styleId="22">
    <w:name w:val="Цитата 2 Знак"/>
    <w:basedOn w:val="a0"/>
    <w:link w:val="21"/>
    <w:uiPriority w:val="29"/>
    <w:rsid w:val="00F35F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5F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5FBA"/>
    <w:rPr>
      <w:b/>
      <w:i/>
      <w:sz w:val="24"/>
    </w:rPr>
  </w:style>
  <w:style w:type="character" w:styleId="ae">
    <w:name w:val="Subtle Emphasis"/>
    <w:uiPriority w:val="19"/>
    <w:qFormat/>
    <w:rsid w:val="00F35F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5F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5F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5F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5F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5FBA"/>
    <w:pPr>
      <w:outlineLvl w:val="9"/>
    </w:pPr>
  </w:style>
  <w:style w:type="paragraph" w:styleId="af4">
    <w:name w:val="List Paragraph"/>
    <w:basedOn w:val="a"/>
    <w:uiPriority w:val="34"/>
    <w:qFormat/>
    <w:rsid w:val="00F3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2</cp:revision>
  <dcterms:created xsi:type="dcterms:W3CDTF">2019-09-15T17:10:00Z</dcterms:created>
  <dcterms:modified xsi:type="dcterms:W3CDTF">2019-09-15T17:10:00Z</dcterms:modified>
</cp:coreProperties>
</file>