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DBA" w:rsidRPr="001C68BA" w:rsidRDefault="000B2DBA" w:rsidP="001C68BA">
      <w:pPr>
        <w:shd w:val="clear" w:color="auto" w:fill="FFFFFF" w:themeFill="background1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1C68BA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Как воспитать навыки </w:t>
      </w:r>
      <w:proofErr w:type="gramStart"/>
      <w:r w:rsidRPr="001C68BA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правильного</w:t>
      </w:r>
      <w:proofErr w:type="gramEnd"/>
      <w:r w:rsidRPr="001C68BA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</w:t>
      </w:r>
    </w:p>
    <w:p w:rsidR="000B2DBA" w:rsidRPr="001C68BA" w:rsidRDefault="000B2DBA" w:rsidP="001C68BA">
      <w:pPr>
        <w:shd w:val="clear" w:color="auto" w:fill="FFFFFF" w:themeFill="background1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1C68BA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звукопроизношения у ребенка</w:t>
      </w:r>
    </w:p>
    <w:p w:rsidR="000B2DBA" w:rsidRPr="001C68BA" w:rsidRDefault="000B2DBA" w:rsidP="001C68B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BA">
        <w:rPr>
          <w:rFonts w:ascii="Times New Roman" w:eastAsia="Times New Roman" w:hAnsi="Times New Roman" w:cs="Times New Roman"/>
          <w:sz w:val="24"/>
          <w:szCs w:val="24"/>
          <w:lang w:eastAsia="ru-RU"/>
        </w:rPr>
        <w:t>О красивой, правильной речи своего ребёнка мечтает каждый родитель.</w:t>
      </w:r>
    </w:p>
    <w:p w:rsidR="000B2DBA" w:rsidRPr="001C68BA" w:rsidRDefault="000B2DBA" w:rsidP="001C68B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Серьёзность такой задачи, как воспитание чистой речи у детей дошкольного возраста, должны осознавать и родители, и педагоги. Важно, чтобы окружающая среда ребёнка была вполне полноценной, то есть и родители, и воспитатели говорили правильно, внятно.</w:t>
      </w:r>
    </w:p>
    <w:p w:rsidR="000B2DBA" w:rsidRPr="001C68BA" w:rsidRDefault="000B2DBA" w:rsidP="001C68B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с недоразвитием речи значительно сложнее выражать связность своих мыслей как в устной, так и, в будущем, в письменной речи (возникают нарушения письма различной тяжести). Им трудно поддерживать диалог со сверстниками и взрослыми. Отклонения в развитии речи отражаются на формировании всей психической жизни ребёнка. Поэтому задача всех заботливых родителей - вовремя обратить внимание на речевое развитие ребёнка.</w:t>
      </w:r>
    </w:p>
    <w:p w:rsidR="000B2DBA" w:rsidRPr="001C68BA" w:rsidRDefault="000B2DBA" w:rsidP="001C68B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дошкольный возраст - это время энергичного развития речи, в частности овладение правильным звукопроизношением.</w:t>
      </w:r>
    </w:p>
    <w:p w:rsidR="000B2DBA" w:rsidRPr="001C68BA" w:rsidRDefault="000B2DBA" w:rsidP="001C68B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 помочь родителям воспитать у ребёнка навыки правильного </w:t>
      </w:r>
      <w:proofErr w:type="gramStart"/>
      <w:r w:rsidRPr="001C68B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звукопроизношения</w:t>
      </w:r>
      <w:proofErr w:type="gramEnd"/>
      <w:r w:rsidRPr="001C6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начиная с младшего дошкольного возраста?</w:t>
      </w:r>
    </w:p>
    <w:p w:rsidR="000B2DBA" w:rsidRPr="001C68BA" w:rsidRDefault="000B2DBA" w:rsidP="001C68B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C68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Вот некоторые рекомендации для родителей:</w:t>
      </w:r>
    </w:p>
    <w:p w:rsidR="000B2DBA" w:rsidRPr="001C68BA" w:rsidRDefault="000B2DBA" w:rsidP="001C68B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6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C6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Речь ребёнка, в первую очередь, становится по подражанию.</w:t>
      </w:r>
    </w:p>
    <w:p w:rsidR="000B2DBA" w:rsidRPr="001C68BA" w:rsidRDefault="000B2DBA" w:rsidP="001C68B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B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подстраивайтесь к языку малыша (лепетание, сюсюканье и другие искажения). Подобная манера общения не только не стимулирует ребёнка к овладению правильным звукопроизношением, но и надолго закрепляет его недостатки.</w:t>
      </w:r>
    </w:p>
    <w:p w:rsidR="000B2DBA" w:rsidRPr="001C68BA" w:rsidRDefault="000B2DBA" w:rsidP="001C68B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1C6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Произносите всегда все слова чётко и правильно</w:t>
      </w:r>
      <w:r w:rsidRPr="001C68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2DBA" w:rsidRPr="001C68BA" w:rsidRDefault="000B2DBA" w:rsidP="001C68B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место должны занимать игры и занятия, направленные на выработку у детей чёткой дикции, правильного звукопроизношения, развития слухового внимания и фонематического восприятия.</w:t>
      </w:r>
    </w:p>
    <w:p w:rsidR="000B2DBA" w:rsidRPr="001C68BA" w:rsidRDefault="000B2DBA" w:rsidP="001C68B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ознакомление со звуками речи целесообразно осуществлять в игровой форме, связывая каждый звук с конкретным образом (с - песенка воды, з - песенка комара, </w:t>
      </w:r>
      <w:proofErr w:type="gramStart"/>
      <w:r w:rsidRPr="001C68B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C6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рычание собаки или </w:t>
      </w:r>
      <w:r w:rsidRPr="001C68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тигра, ш - надуваем и сдуваем шарик, шипение сердитой кошки и т. п.). Также дети с интересом слушают и повторяют шуточные </w:t>
      </w:r>
      <w:proofErr w:type="spellStart"/>
      <w:r w:rsidRPr="001C68B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чистоговорки</w:t>
      </w:r>
      <w:proofErr w:type="spellEnd"/>
      <w:r w:rsidRPr="001C6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</w:t>
      </w:r>
      <w:proofErr w:type="spellStart"/>
      <w:r w:rsidRPr="001C68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1C6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C68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1C6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C68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1C6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вот летит оса»; «ши, ши, ши – играют малыши» и т. п.).</w:t>
      </w:r>
    </w:p>
    <w:p w:rsidR="000B2DBA" w:rsidRPr="001C68BA" w:rsidRDefault="000B2DBA" w:rsidP="001C68B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1C6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Полезны игры, основанные на звукоподражании</w:t>
      </w:r>
      <w:r w:rsidRPr="001C6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(как звенит колокольчик – </w:t>
      </w:r>
      <w:proofErr w:type="gramStart"/>
      <w:r w:rsidRPr="001C68BA">
        <w:rPr>
          <w:rFonts w:ascii="Times New Roman" w:eastAsia="Times New Roman" w:hAnsi="Times New Roman" w:cs="Times New Roman"/>
          <w:sz w:val="24"/>
          <w:szCs w:val="24"/>
          <w:lang w:eastAsia="ru-RU"/>
        </w:rPr>
        <w:t>дзинь</w:t>
      </w:r>
      <w:proofErr w:type="gramEnd"/>
      <w:r w:rsidRPr="001C6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дзинь; как стучат колёса поезда - </w:t>
      </w:r>
      <w:proofErr w:type="spellStart"/>
      <w:r w:rsidRPr="001C68BA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1C6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C68BA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1C6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как </w:t>
      </w:r>
      <w:r w:rsidR="00CE6D97" w:rsidRPr="001C68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кричит кукушка - ку-ку и т. п.)</w:t>
      </w:r>
      <w:r w:rsidRPr="001C68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2DBA" w:rsidRPr="001C68BA" w:rsidRDefault="000B2DBA" w:rsidP="001C68B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1C6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развития диалогической и монологической речи хорошо использовать игровой метод в сочетании с приёмами показа, пояснения, указания, с вопросами.</w:t>
      </w:r>
      <w:r w:rsidRPr="001C6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может быть любая воображаемая ситуация в развернутом виде, в котором присутствует сюжет и есть роли, наделённые игровыми действиями. Например, в играх «Больница», «Магазин», «Строители». Желательно, чтобы ребёнок не был предоставлен в играх самому себе. В сюжетные игры играйте вдвоём или всей семьёй.</w:t>
      </w:r>
    </w:p>
    <w:p w:rsidR="000B2DBA" w:rsidRPr="001C68BA" w:rsidRDefault="000B2DBA" w:rsidP="001C68B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Обогащая активный и пассивный словарный запас ребёнка, используйте словесные методы в сочетании с </w:t>
      </w:r>
      <w:proofErr w:type="gramStart"/>
      <w:r w:rsidRPr="001C68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практическими</w:t>
      </w:r>
      <w:proofErr w:type="gramEnd"/>
      <w:r w:rsidRPr="001C6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наглядными. Основными словесными методами являются – беседа, </w:t>
      </w:r>
      <w:r w:rsidRPr="001C68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рассказ, чтение. Всё это можно использовать с ребёнком в игре, в транспорте, на прогулках. Куда бы вы ни шли – общайтесь с ребёнком, объясняйте, поясняйте, что вокруг вас, почему это так устроено и зачем это нужно. Такими действиями и приёмами вы развиваете его внимательность, любознательность, мыслительные процессы. Ребёнок будет стремиться к новым знаниям, если с детства у него вызывать заинтересованность к окружающему миру через игру.</w:t>
      </w:r>
    </w:p>
    <w:p w:rsidR="000B2DBA" w:rsidRPr="001C68BA" w:rsidRDefault="000B2DBA" w:rsidP="001C68B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1C68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Используя пальчиковые игры, хорошо развивать речь, память, внимание, мышление, мелкую моторику рук, координацию движений.</w:t>
      </w:r>
      <w:r w:rsidRPr="001C6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6D97" w:rsidRPr="001C68BA" w:rsidRDefault="000B2DBA" w:rsidP="001C68B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B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увлекательны, доступны и интересны детям. Стихотворные тексты легко запоминаются.</w:t>
      </w:r>
    </w:p>
    <w:p w:rsidR="000B2DBA" w:rsidRPr="001C68BA" w:rsidRDefault="000B2DBA" w:rsidP="001C68B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существует множество печатных логопедических изданий и пособий, много информации в интернете. Придумывать разнообразные игры и упражнения для развития речи ребёнка можно самому. Запомните, Вы - главный, первый и самый близкий друг своему ребёнку. Начинайте заботиться о его речевом и общем развитии уже с рождения. Помочь сформировать речь на </w:t>
      </w:r>
      <w:r w:rsidRPr="001C68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её начальных этапах становления вы сами в силе.</w:t>
      </w:r>
    </w:p>
    <w:p w:rsidR="000B2DBA" w:rsidRPr="001C68BA" w:rsidRDefault="000B2DBA" w:rsidP="001C68B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если после трёх лет ребёнок не говорит или имеет серьёзные речевые нарушения, не стоит надеяться, что всё со временем само пройдёт, необходимо обратиться за помощью к специалистам. И совместными усилиями вы сможете преодолевать недостатки речевого развития своего ребёнка.</w:t>
      </w:r>
    </w:p>
    <w:p w:rsidR="00430157" w:rsidRDefault="00430157" w:rsidP="001C68BA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1C68BA" w:rsidRDefault="001C68BA" w:rsidP="001C68BA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1C68BA" w:rsidRDefault="001C68BA" w:rsidP="001C68BA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1C68BA" w:rsidRDefault="001C68BA" w:rsidP="001C68BA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1C68BA" w:rsidRDefault="001C68BA" w:rsidP="001C68BA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1C68BA" w:rsidRDefault="001C68BA" w:rsidP="001C68BA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1C68BA" w:rsidRDefault="001C68BA" w:rsidP="001C68BA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1C68BA" w:rsidRDefault="001C68BA" w:rsidP="001C68BA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1C68BA" w:rsidRDefault="001C68BA" w:rsidP="001C68BA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1C68BA" w:rsidRDefault="001C68BA" w:rsidP="001C68BA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1C68BA" w:rsidRDefault="001C68BA" w:rsidP="001C68BA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1C68BA" w:rsidRDefault="001C68BA" w:rsidP="000B2DB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1C68BA" w:rsidRDefault="001C68BA" w:rsidP="000B2DB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1C68BA" w:rsidRPr="001C68BA" w:rsidRDefault="001C68BA" w:rsidP="001C68B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1C68BA">
        <w:rPr>
          <w:rFonts w:ascii="Times New Roman" w:hAnsi="Times New Roman" w:cs="Times New Roman"/>
          <w:b/>
          <w:color w:val="002060"/>
          <w:sz w:val="40"/>
          <w:szCs w:val="40"/>
        </w:rPr>
        <w:lastRenderedPageBreak/>
        <w:t>КОНСУЛЬТАЦИЯ</w:t>
      </w:r>
    </w:p>
    <w:p w:rsidR="001C68BA" w:rsidRPr="001C68BA" w:rsidRDefault="001C68BA" w:rsidP="001C68B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</w:t>
      </w:r>
      <w:r w:rsidRPr="001C68BA">
        <w:rPr>
          <w:rFonts w:ascii="Times New Roman" w:hAnsi="Times New Roman" w:cs="Times New Roman"/>
          <w:b/>
          <w:sz w:val="36"/>
          <w:szCs w:val="36"/>
        </w:rPr>
        <w:t>ля родителей</w:t>
      </w:r>
    </w:p>
    <w:p w:rsidR="001C68BA" w:rsidRDefault="001C68BA" w:rsidP="001C68B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8BA" w:rsidRDefault="001C68BA" w:rsidP="001C68B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8BA" w:rsidRPr="001C68BA" w:rsidRDefault="001C68BA" w:rsidP="001C68B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</w:t>
      </w:r>
      <w:r w:rsidRPr="001C68BA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</w:t>
      </w:r>
      <w:r w:rsidRPr="001C68BA">
        <w:rPr>
          <w:rFonts w:ascii="Times New Roman" w:hAnsi="Times New Roman" w:cs="Times New Roman"/>
          <w:b/>
          <w:bCs/>
          <w:sz w:val="28"/>
          <w:szCs w:val="28"/>
        </w:rPr>
        <w:t xml:space="preserve">Как воспитать навыки </w:t>
      </w:r>
      <w:proofErr w:type="gramStart"/>
      <w:r w:rsidRPr="001C68BA">
        <w:rPr>
          <w:rFonts w:ascii="Times New Roman" w:hAnsi="Times New Roman" w:cs="Times New Roman"/>
          <w:b/>
          <w:bCs/>
          <w:sz w:val="28"/>
          <w:szCs w:val="28"/>
        </w:rPr>
        <w:t>правильного</w:t>
      </w:r>
      <w:proofErr w:type="gramEnd"/>
      <w:r w:rsidRPr="001C68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C68BA" w:rsidRPr="001C68BA" w:rsidRDefault="001C68BA" w:rsidP="001C68B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68BA">
        <w:rPr>
          <w:rFonts w:ascii="Times New Roman" w:hAnsi="Times New Roman" w:cs="Times New Roman"/>
          <w:b/>
          <w:bCs/>
          <w:sz w:val="28"/>
          <w:szCs w:val="28"/>
        </w:rPr>
        <w:t>звукопроизношения у ребенка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C68BA" w:rsidRPr="001C68BA" w:rsidRDefault="001C68BA" w:rsidP="001C68B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07AA889" wp14:editId="7CA04D22">
            <wp:simplePos x="0" y="0"/>
            <wp:positionH relativeFrom="column">
              <wp:posOffset>-1270</wp:posOffset>
            </wp:positionH>
            <wp:positionV relativeFrom="paragraph">
              <wp:posOffset>69215</wp:posOffset>
            </wp:positionV>
            <wp:extent cx="2783840" cy="2153285"/>
            <wp:effectExtent l="0" t="0" r="0" b="0"/>
            <wp:wrapTight wrapText="bothSides">
              <wp:wrapPolygon edited="0">
                <wp:start x="0" y="0"/>
                <wp:lineTo x="0" y="21403"/>
                <wp:lineTo x="21432" y="21403"/>
                <wp:lineTo x="21432" y="0"/>
                <wp:lineTo x="0" y="0"/>
              </wp:wrapPolygon>
            </wp:wrapTight>
            <wp:docPr id="1" name="Рисунок 1" descr="http://tatiana553.ucoz.ru/_si/0/998320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atiana553.ucoz.ru/_si/0/9983207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15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68BA" w:rsidRDefault="001C68BA" w:rsidP="000B2DB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68BA" w:rsidRDefault="001C68BA" w:rsidP="000B2DB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1C68BA" w:rsidRDefault="001C68BA" w:rsidP="001C68BA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 учитель-логопед:</w:t>
      </w:r>
    </w:p>
    <w:p w:rsidR="001C68BA" w:rsidRPr="001C68BA" w:rsidRDefault="001C68BA" w:rsidP="001C68BA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Рябышена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Сабина Алексеевна</w:t>
      </w:r>
    </w:p>
    <w:sectPr w:rsidR="001C68BA" w:rsidRPr="001C68BA" w:rsidSect="001C68BA"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451" w:rsidRDefault="00722451" w:rsidP="001C68BA">
      <w:pPr>
        <w:spacing w:after="0" w:line="240" w:lineRule="auto"/>
      </w:pPr>
      <w:r>
        <w:separator/>
      </w:r>
    </w:p>
  </w:endnote>
  <w:endnote w:type="continuationSeparator" w:id="0">
    <w:p w:rsidR="00722451" w:rsidRDefault="00722451" w:rsidP="001C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451" w:rsidRDefault="00722451" w:rsidP="001C68BA">
      <w:pPr>
        <w:spacing w:after="0" w:line="240" w:lineRule="auto"/>
      </w:pPr>
      <w:r>
        <w:separator/>
      </w:r>
    </w:p>
  </w:footnote>
  <w:footnote w:type="continuationSeparator" w:id="0">
    <w:p w:rsidR="00722451" w:rsidRDefault="00722451" w:rsidP="001C6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8AB"/>
    <w:rsid w:val="000B2DBA"/>
    <w:rsid w:val="001C68BA"/>
    <w:rsid w:val="00430157"/>
    <w:rsid w:val="00722451"/>
    <w:rsid w:val="00CE6D97"/>
    <w:rsid w:val="00D312DF"/>
    <w:rsid w:val="00D668AB"/>
    <w:rsid w:val="00F7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68BA"/>
  </w:style>
  <w:style w:type="paragraph" w:styleId="a5">
    <w:name w:val="footer"/>
    <w:basedOn w:val="a"/>
    <w:link w:val="a6"/>
    <w:uiPriority w:val="99"/>
    <w:unhideWhenUsed/>
    <w:rsid w:val="001C6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68BA"/>
  </w:style>
  <w:style w:type="paragraph" w:styleId="a7">
    <w:name w:val="Balloon Text"/>
    <w:basedOn w:val="a"/>
    <w:link w:val="a8"/>
    <w:uiPriority w:val="99"/>
    <w:semiHidden/>
    <w:unhideWhenUsed/>
    <w:rsid w:val="001C6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6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68BA"/>
  </w:style>
  <w:style w:type="paragraph" w:styleId="a5">
    <w:name w:val="footer"/>
    <w:basedOn w:val="a"/>
    <w:link w:val="a6"/>
    <w:uiPriority w:val="99"/>
    <w:unhideWhenUsed/>
    <w:rsid w:val="001C6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68BA"/>
  </w:style>
  <w:style w:type="paragraph" w:styleId="a7">
    <w:name w:val="Balloon Text"/>
    <w:basedOn w:val="a"/>
    <w:link w:val="a8"/>
    <w:uiPriority w:val="99"/>
    <w:semiHidden/>
    <w:unhideWhenUsed/>
    <w:rsid w:val="001C6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6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7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2018-11-19T12:01:00Z</dcterms:created>
  <dcterms:modified xsi:type="dcterms:W3CDTF">2018-11-19T12:01:00Z</dcterms:modified>
</cp:coreProperties>
</file>